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3CC5D" w14:textId="77777777" w:rsidR="00746DDF" w:rsidRDefault="00746DDF" w:rsidP="005C3447">
      <w:pPr>
        <w:jc w:val="center"/>
        <w:rPr>
          <w:rFonts w:ascii="Century Gothic" w:hAnsi="Century Gothic"/>
          <w:b/>
          <w:bCs/>
          <w:sz w:val="32"/>
          <w:szCs w:val="32"/>
          <w:lang w:val="en-GB"/>
        </w:rPr>
      </w:pPr>
    </w:p>
    <w:p w14:paraId="65267ABA" w14:textId="20A30B34" w:rsidR="009F1523" w:rsidRPr="00746DDF" w:rsidRDefault="005C3447" w:rsidP="005C3447">
      <w:pPr>
        <w:jc w:val="center"/>
        <w:rPr>
          <w:rFonts w:ascii="Century Gothic" w:hAnsi="Century Gothic"/>
          <w:b/>
          <w:bCs/>
          <w:sz w:val="32"/>
          <w:szCs w:val="32"/>
          <w:lang w:val="bg-BG"/>
        </w:rPr>
      </w:pPr>
      <w:r w:rsidRPr="00746DDF">
        <w:rPr>
          <w:rFonts w:ascii="Century Gothic" w:hAnsi="Century Gothic"/>
          <w:b/>
          <w:bCs/>
          <w:sz w:val="32"/>
          <w:szCs w:val="32"/>
          <w:lang w:val="en-GB"/>
        </w:rPr>
        <w:t xml:space="preserve">Digitas Sofia </w:t>
      </w:r>
      <w:r w:rsidR="00F9176B">
        <w:rPr>
          <w:rFonts w:ascii="Century Gothic" w:hAnsi="Century Gothic"/>
          <w:b/>
          <w:bCs/>
          <w:sz w:val="32"/>
          <w:szCs w:val="32"/>
          <w:lang w:val="bg-BG"/>
        </w:rPr>
        <w:t>има</w:t>
      </w:r>
      <w:r w:rsidRPr="00746DDF">
        <w:rPr>
          <w:rFonts w:ascii="Century Gothic" w:hAnsi="Century Gothic"/>
          <w:b/>
          <w:bCs/>
          <w:sz w:val="32"/>
          <w:szCs w:val="32"/>
          <w:lang w:val="bg-BG"/>
        </w:rPr>
        <w:t xml:space="preserve"> нов творчески директор</w:t>
      </w:r>
    </w:p>
    <w:p w14:paraId="0596EA13" w14:textId="512C5C0C" w:rsidR="005C3447" w:rsidRPr="00746DDF" w:rsidRDefault="005C3447" w:rsidP="005C3447">
      <w:pPr>
        <w:jc w:val="center"/>
        <w:rPr>
          <w:rFonts w:ascii="Century Gothic" w:hAnsi="Century Gothic"/>
          <w:i/>
          <w:iCs/>
          <w:sz w:val="20"/>
          <w:szCs w:val="20"/>
          <w:lang w:val="bg-BG"/>
        </w:rPr>
      </w:pPr>
      <w:r w:rsidRPr="00746DDF">
        <w:rPr>
          <w:rFonts w:ascii="Century Gothic" w:hAnsi="Century Gothic"/>
          <w:i/>
          <w:iCs/>
          <w:sz w:val="20"/>
          <w:szCs w:val="20"/>
          <w:lang w:val="bg-BG"/>
        </w:rPr>
        <w:t xml:space="preserve">Драгомир Дончев поема ролята на творчески директор на дигиталната агенция </w:t>
      </w:r>
      <w:r w:rsidRPr="00746DDF">
        <w:rPr>
          <w:rFonts w:ascii="Century Gothic" w:hAnsi="Century Gothic"/>
          <w:i/>
          <w:iCs/>
          <w:sz w:val="20"/>
          <w:szCs w:val="20"/>
        </w:rPr>
        <w:t xml:space="preserve">Digitas, </w:t>
      </w:r>
      <w:r w:rsidRPr="00746DDF">
        <w:rPr>
          <w:rFonts w:ascii="Century Gothic" w:hAnsi="Century Gothic"/>
          <w:i/>
          <w:iCs/>
          <w:sz w:val="20"/>
          <w:szCs w:val="20"/>
          <w:lang w:val="bg-BG"/>
        </w:rPr>
        <w:t xml:space="preserve">част от </w:t>
      </w:r>
      <w:r w:rsidRPr="00746DDF">
        <w:rPr>
          <w:rFonts w:ascii="Century Gothic" w:hAnsi="Century Gothic"/>
          <w:i/>
          <w:iCs/>
          <w:sz w:val="20"/>
          <w:szCs w:val="20"/>
        </w:rPr>
        <w:t xml:space="preserve">Publicis Groupe </w:t>
      </w:r>
      <w:r w:rsidRPr="00746DDF">
        <w:rPr>
          <w:rFonts w:ascii="Century Gothic" w:hAnsi="Century Gothic"/>
          <w:i/>
          <w:iCs/>
          <w:sz w:val="20"/>
          <w:szCs w:val="20"/>
          <w:lang w:val="bg-BG"/>
        </w:rPr>
        <w:t>България</w:t>
      </w:r>
    </w:p>
    <w:p w14:paraId="2DD40CCE" w14:textId="3AFC0983" w:rsidR="00746DDF" w:rsidRPr="00746DDF" w:rsidRDefault="00746DDF" w:rsidP="005C3447">
      <w:pPr>
        <w:jc w:val="center"/>
        <w:rPr>
          <w:rFonts w:ascii="Century Gothic" w:hAnsi="Century Gothic"/>
          <w:i/>
          <w:iCs/>
          <w:sz w:val="20"/>
          <w:szCs w:val="20"/>
          <w:lang w:val="bg-BG"/>
        </w:rPr>
      </w:pPr>
    </w:p>
    <w:p w14:paraId="7205B5C9" w14:textId="00E09D36" w:rsidR="00746DDF" w:rsidRPr="00FF77A8" w:rsidRDefault="00746DDF" w:rsidP="00746DDF">
      <w:pPr>
        <w:jc w:val="both"/>
        <w:rPr>
          <w:rFonts w:ascii="Century Gothic" w:hAnsi="Century Gothic"/>
          <w:sz w:val="20"/>
          <w:szCs w:val="20"/>
        </w:rPr>
      </w:pPr>
      <w:r w:rsidRPr="00746DDF">
        <w:rPr>
          <w:rFonts w:ascii="Century Gothic" w:hAnsi="Century Gothic"/>
          <w:sz w:val="20"/>
          <w:szCs w:val="20"/>
          <w:lang w:val="bg-BG"/>
        </w:rPr>
        <w:t xml:space="preserve">Драгомир Дончев е </w:t>
      </w:r>
      <w:r w:rsidR="00F9176B">
        <w:rPr>
          <w:rFonts w:ascii="Century Gothic" w:hAnsi="Century Gothic"/>
          <w:sz w:val="20"/>
          <w:szCs w:val="20"/>
          <w:lang w:val="bg-BG"/>
        </w:rPr>
        <w:t>повишен като</w:t>
      </w:r>
      <w:r w:rsidRPr="00746DDF">
        <w:rPr>
          <w:rFonts w:ascii="Century Gothic" w:hAnsi="Century Gothic"/>
          <w:sz w:val="20"/>
          <w:szCs w:val="20"/>
          <w:lang w:val="bg-BG"/>
        </w:rPr>
        <w:t xml:space="preserve"> творчески директор на </w:t>
      </w:r>
      <w:r w:rsidR="00F9176B">
        <w:rPr>
          <w:rFonts w:ascii="Century Gothic" w:hAnsi="Century Gothic"/>
          <w:sz w:val="20"/>
          <w:szCs w:val="20"/>
          <w:lang w:val="bg-BG"/>
        </w:rPr>
        <w:t xml:space="preserve">дигитална агенция </w:t>
      </w:r>
      <w:r w:rsidRPr="00746DDF">
        <w:rPr>
          <w:rFonts w:ascii="Century Gothic" w:hAnsi="Century Gothic"/>
          <w:sz w:val="20"/>
          <w:szCs w:val="20"/>
        </w:rPr>
        <w:t>Digitas</w:t>
      </w:r>
      <w:r w:rsidRPr="00746DDF">
        <w:rPr>
          <w:rFonts w:ascii="Century Gothic" w:hAnsi="Century Gothic"/>
          <w:sz w:val="20"/>
          <w:szCs w:val="20"/>
          <w:lang w:val="bg-BG"/>
        </w:rPr>
        <w:t xml:space="preserve">, част от </w:t>
      </w:r>
      <w:r w:rsidRPr="00746DDF">
        <w:rPr>
          <w:rFonts w:ascii="Century Gothic" w:hAnsi="Century Gothic"/>
          <w:sz w:val="20"/>
          <w:szCs w:val="20"/>
        </w:rPr>
        <w:t xml:space="preserve">Publicis Groupe </w:t>
      </w:r>
      <w:r w:rsidRPr="00746DDF">
        <w:rPr>
          <w:rFonts w:ascii="Century Gothic" w:hAnsi="Century Gothic"/>
          <w:sz w:val="20"/>
          <w:szCs w:val="20"/>
          <w:lang w:val="bg-BG"/>
        </w:rPr>
        <w:t xml:space="preserve">България, </w:t>
      </w:r>
      <w:r w:rsidR="00F9176B">
        <w:rPr>
          <w:rFonts w:ascii="Century Gothic" w:hAnsi="Century Gothic"/>
          <w:sz w:val="20"/>
          <w:szCs w:val="20"/>
          <w:lang w:val="bg-BG"/>
        </w:rPr>
        <w:t xml:space="preserve">и ще </w:t>
      </w:r>
      <w:r w:rsidRPr="00746DDF">
        <w:rPr>
          <w:rFonts w:ascii="Century Gothic" w:hAnsi="Century Gothic"/>
          <w:sz w:val="20"/>
          <w:szCs w:val="20"/>
          <w:lang w:val="bg-BG"/>
        </w:rPr>
        <w:t>развива творческ</w:t>
      </w:r>
      <w:r w:rsidR="00F9176B">
        <w:rPr>
          <w:rFonts w:ascii="Century Gothic" w:hAnsi="Century Gothic"/>
          <w:sz w:val="20"/>
          <w:szCs w:val="20"/>
          <w:lang w:val="bg-BG"/>
        </w:rPr>
        <w:t>и</w:t>
      </w:r>
      <w:r w:rsidR="006F0267">
        <w:rPr>
          <w:rFonts w:ascii="Century Gothic" w:hAnsi="Century Gothic"/>
          <w:sz w:val="20"/>
          <w:szCs w:val="20"/>
          <w:lang w:val="bg-BG"/>
        </w:rPr>
        <w:t>те</w:t>
      </w:r>
      <w:r w:rsidR="00F9176B">
        <w:rPr>
          <w:rFonts w:ascii="Century Gothic" w:hAnsi="Century Gothic"/>
          <w:sz w:val="20"/>
          <w:szCs w:val="20"/>
          <w:lang w:val="bg-BG"/>
        </w:rPr>
        <w:t xml:space="preserve"> идеи и решения за клиентите. </w:t>
      </w:r>
      <w:r w:rsidRPr="00746DDF">
        <w:rPr>
          <w:rFonts w:ascii="Century Gothic" w:hAnsi="Century Gothic"/>
          <w:sz w:val="20"/>
          <w:szCs w:val="20"/>
          <w:lang w:val="bg-BG"/>
        </w:rPr>
        <w:t xml:space="preserve">Драгомир има дългогодишен опит в сферата на </w:t>
      </w:r>
      <w:r w:rsidR="004B3703">
        <w:rPr>
          <w:rFonts w:ascii="Century Gothic" w:hAnsi="Century Gothic"/>
          <w:sz w:val="20"/>
          <w:szCs w:val="20"/>
          <w:lang w:val="bg-BG"/>
        </w:rPr>
        <w:t xml:space="preserve">дигиталните </w:t>
      </w:r>
      <w:r w:rsidRPr="00746DDF">
        <w:rPr>
          <w:rFonts w:ascii="Century Gothic" w:hAnsi="Century Gothic"/>
          <w:sz w:val="20"/>
          <w:szCs w:val="20"/>
          <w:lang w:val="bg-BG"/>
        </w:rPr>
        <w:t>комуникации, а пътя</w:t>
      </w:r>
      <w:r w:rsidR="004B3703">
        <w:rPr>
          <w:rFonts w:ascii="Century Gothic" w:hAnsi="Century Gothic"/>
          <w:sz w:val="20"/>
          <w:szCs w:val="20"/>
          <w:lang w:val="bg-BG"/>
        </w:rPr>
        <w:t>т</w:t>
      </w:r>
      <w:r w:rsidRPr="00746DDF">
        <w:rPr>
          <w:rFonts w:ascii="Century Gothic" w:hAnsi="Century Gothic"/>
          <w:sz w:val="20"/>
          <w:szCs w:val="20"/>
          <w:lang w:val="bg-BG"/>
        </w:rPr>
        <w:t xml:space="preserve"> му в </w:t>
      </w:r>
      <w:r w:rsidRPr="00746DDF">
        <w:rPr>
          <w:rFonts w:ascii="Century Gothic" w:hAnsi="Century Gothic"/>
          <w:sz w:val="20"/>
          <w:szCs w:val="20"/>
        </w:rPr>
        <w:t xml:space="preserve">Publicis Groupe </w:t>
      </w:r>
      <w:r w:rsidRPr="00746DDF">
        <w:rPr>
          <w:rFonts w:ascii="Century Gothic" w:hAnsi="Century Gothic"/>
          <w:sz w:val="20"/>
          <w:szCs w:val="20"/>
          <w:lang w:val="bg-BG"/>
        </w:rPr>
        <w:t xml:space="preserve">България </w:t>
      </w:r>
      <w:r w:rsidR="00235652">
        <w:rPr>
          <w:rFonts w:ascii="Century Gothic" w:hAnsi="Century Gothic"/>
          <w:sz w:val="20"/>
          <w:szCs w:val="20"/>
          <w:lang w:val="bg-BG"/>
        </w:rPr>
        <w:t>започва</w:t>
      </w:r>
      <w:r w:rsidRPr="00746DDF">
        <w:rPr>
          <w:rFonts w:ascii="Century Gothic" w:hAnsi="Century Gothic"/>
          <w:sz w:val="20"/>
          <w:szCs w:val="20"/>
          <w:lang w:val="bg-BG"/>
        </w:rPr>
        <w:t xml:space="preserve"> през 2014 година като копирайтър в звеното за дигитална реклама </w:t>
      </w:r>
      <w:r w:rsidR="00AC080D">
        <w:rPr>
          <w:rFonts w:ascii="Century Gothic" w:hAnsi="Century Gothic"/>
          <w:sz w:val="20"/>
          <w:szCs w:val="20"/>
          <w:lang w:val="bg-BG"/>
        </w:rPr>
        <w:t>на</w:t>
      </w:r>
      <w:r w:rsidRPr="00746DDF">
        <w:rPr>
          <w:rFonts w:ascii="Century Gothic" w:hAnsi="Century Gothic"/>
          <w:sz w:val="20"/>
          <w:szCs w:val="20"/>
          <w:lang w:val="bg-BG"/>
        </w:rPr>
        <w:t xml:space="preserve"> </w:t>
      </w:r>
      <w:r w:rsidRPr="00746DDF">
        <w:rPr>
          <w:rFonts w:ascii="Century Gothic" w:hAnsi="Century Gothic"/>
          <w:sz w:val="20"/>
          <w:szCs w:val="20"/>
        </w:rPr>
        <w:t>Saatchi&amp;Saatchi Sofia</w:t>
      </w:r>
      <w:r w:rsidR="006F0267">
        <w:rPr>
          <w:rFonts w:ascii="Century Gothic" w:hAnsi="Century Gothic"/>
          <w:sz w:val="20"/>
          <w:szCs w:val="20"/>
          <w:lang w:val="bg-BG"/>
        </w:rPr>
        <w:t xml:space="preserve"> (също част от </w:t>
      </w:r>
      <w:r w:rsidR="006F0267">
        <w:rPr>
          <w:rFonts w:ascii="Century Gothic" w:hAnsi="Century Gothic"/>
          <w:sz w:val="20"/>
          <w:szCs w:val="20"/>
        </w:rPr>
        <w:t>Publicis Groupe</w:t>
      </w:r>
      <w:r w:rsidR="006F0267">
        <w:rPr>
          <w:rFonts w:ascii="Century Gothic" w:hAnsi="Century Gothic"/>
          <w:sz w:val="20"/>
          <w:szCs w:val="20"/>
          <w:lang w:val="bg-BG"/>
        </w:rPr>
        <w:t xml:space="preserve"> България)</w:t>
      </w:r>
      <w:r w:rsidR="00CA41F5">
        <w:rPr>
          <w:rFonts w:ascii="Century Gothic" w:hAnsi="Century Gothic"/>
          <w:sz w:val="20"/>
          <w:szCs w:val="20"/>
        </w:rPr>
        <w:t xml:space="preserve">, </w:t>
      </w:r>
      <w:r w:rsidR="00CA41F5">
        <w:rPr>
          <w:rFonts w:ascii="Century Gothic" w:hAnsi="Century Gothic"/>
          <w:sz w:val="20"/>
          <w:szCs w:val="20"/>
          <w:lang w:val="bg-BG"/>
        </w:rPr>
        <w:t>където няколко години след това става „Ръководител дигитален екип“</w:t>
      </w:r>
      <w:r w:rsidRPr="00746DDF">
        <w:rPr>
          <w:rFonts w:ascii="Century Gothic" w:hAnsi="Century Gothic"/>
          <w:sz w:val="20"/>
          <w:szCs w:val="20"/>
        </w:rPr>
        <w:t xml:space="preserve">. </w:t>
      </w:r>
      <w:r w:rsidRPr="00746DDF">
        <w:rPr>
          <w:rFonts w:ascii="Century Gothic" w:hAnsi="Century Gothic"/>
          <w:sz w:val="20"/>
          <w:szCs w:val="20"/>
          <w:lang w:val="bg-BG"/>
        </w:rPr>
        <w:t>Той е</w:t>
      </w:r>
      <w:r w:rsidR="00235652">
        <w:rPr>
          <w:rFonts w:ascii="Century Gothic" w:hAnsi="Century Gothic"/>
          <w:sz w:val="20"/>
          <w:szCs w:val="20"/>
          <w:lang w:val="bg-BG"/>
        </w:rPr>
        <w:t xml:space="preserve"> в екипа на </w:t>
      </w:r>
      <w:r w:rsidRPr="00746DDF">
        <w:rPr>
          <w:rFonts w:ascii="Century Gothic" w:hAnsi="Century Gothic"/>
          <w:sz w:val="20"/>
          <w:szCs w:val="20"/>
        </w:rPr>
        <w:t>Digitas Sofia</w:t>
      </w:r>
      <w:r w:rsidRPr="00746DDF">
        <w:rPr>
          <w:rFonts w:ascii="Century Gothic" w:hAnsi="Century Gothic"/>
          <w:sz w:val="20"/>
          <w:szCs w:val="20"/>
          <w:lang w:val="bg-BG"/>
        </w:rPr>
        <w:t xml:space="preserve"> от създаването на агенцията през 2017 година и е работил по множество проекти за големи клиенти като Samsung, Банка ДСК, Zagorka, Bosch</w:t>
      </w:r>
      <w:r w:rsidR="00F9176B">
        <w:rPr>
          <w:rFonts w:ascii="Century Gothic" w:hAnsi="Century Gothic"/>
          <w:sz w:val="20"/>
          <w:szCs w:val="20"/>
          <w:lang w:val="bg-BG"/>
        </w:rPr>
        <w:t xml:space="preserve"> </w:t>
      </w:r>
      <w:r w:rsidR="00F9176B">
        <w:rPr>
          <w:rFonts w:ascii="Century Gothic" w:hAnsi="Century Gothic"/>
          <w:sz w:val="20"/>
          <w:szCs w:val="20"/>
        </w:rPr>
        <w:t>ECS</w:t>
      </w:r>
      <w:r w:rsidRPr="00746DDF">
        <w:rPr>
          <w:rFonts w:ascii="Century Gothic" w:hAnsi="Century Gothic"/>
          <w:sz w:val="20"/>
          <w:szCs w:val="20"/>
          <w:lang w:val="bg-BG"/>
        </w:rPr>
        <w:t>, Nestle</w:t>
      </w:r>
      <w:r w:rsidR="00C0644E">
        <w:rPr>
          <w:rFonts w:ascii="Century Gothic" w:hAnsi="Century Gothic"/>
          <w:sz w:val="20"/>
          <w:szCs w:val="20"/>
          <w:lang w:val="bg-BG"/>
        </w:rPr>
        <w:t xml:space="preserve"> </w:t>
      </w:r>
      <w:r w:rsidR="00C0644E" w:rsidRPr="00B475E3">
        <w:rPr>
          <w:rFonts w:ascii="Century Gothic" w:hAnsi="Century Gothic"/>
          <w:sz w:val="20"/>
          <w:szCs w:val="20"/>
          <w:lang w:val="bg-BG"/>
        </w:rPr>
        <w:t>България</w:t>
      </w:r>
      <w:r w:rsidR="00C0644E" w:rsidRPr="00B475E3">
        <w:rPr>
          <w:rFonts w:ascii="Century Gothic" w:hAnsi="Century Gothic"/>
          <w:sz w:val="20"/>
          <w:szCs w:val="20"/>
        </w:rPr>
        <w:t>,</w:t>
      </w:r>
      <w:r w:rsidRPr="00B475E3">
        <w:rPr>
          <w:rFonts w:ascii="Century Gothic" w:hAnsi="Century Gothic"/>
          <w:sz w:val="20"/>
          <w:szCs w:val="20"/>
          <w:lang w:val="bg-BG"/>
        </w:rPr>
        <w:t xml:space="preserve"> Kaufland</w:t>
      </w:r>
      <w:r w:rsidR="00C0644E" w:rsidRPr="00B475E3">
        <w:rPr>
          <w:rFonts w:ascii="Century Gothic" w:hAnsi="Century Gothic"/>
          <w:sz w:val="20"/>
          <w:szCs w:val="20"/>
          <w:lang w:val="bg-BG"/>
        </w:rPr>
        <w:t xml:space="preserve"> България</w:t>
      </w:r>
      <w:r w:rsidR="00C0644E" w:rsidRPr="00B475E3">
        <w:rPr>
          <w:rFonts w:ascii="Century Gothic" w:hAnsi="Century Gothic"/>
          <w:sz w:val="20"/>
          <w:szCs w:val="20"/>
        </w:rPr>
        <w:t xml:space="preserve">, </w:t>
      </w:r>
      <w:r w:rsidR="00C0644E" w:rsidRPr="00B475E3">
        <w:rPr>
          <w:rFonts w:ascii="Century Gothic" w:hAnsi="Century Gothic"/>
          <w:sz w:val="20"/>
          <w:szCs w:val="20"/>
          <w:lang w:val="bg-BG"/>
        </w:rPr>
        <w:t>A1, Audi</w:t>
      </w:r>
      <w:r w:rsidR="00C0644E" w:rsidRPr="00746DDF">
        <w:rPr>
          <w:rFonts w:ascii="Century Gothic" w:hAnsi="Century Gothic"/>
          <w:sz w:val="20"/>
          <w:szCs w:val="20"/>
          <w:lang w:val="bg-BG"/>
        </w:rPr>
        <w:t>, Philips</w:t>
      </w:r>
      <w:r w:rsidR="00C0644E">
        <w:rPr>
          <w:rFonts w:ascii="Century Gothic" w:hAnsi="Century Gothic"/>
          <w:sz w:val="20"/>
          <w:szCs w:val="20"/>
        </w:rPr>
        <w:t xml:space="preserve"> TV</w:t>
      </w:r>
      <w:r w:rsidR="00FF77A8">
        <w:rPr>
          <w:rFonts w:ascii="Century Gothic" w:hAnsi="Century Gothic"/>
          <w:sz w:val="20"/>
          <w:szCs w:val="20"/>
        </w:rPr>
        <w:t>.</w:t>
      </w:r>
    </w:p>
    <w:p w14:paraId="582F6A1A" w14:textId="2E311983" w:rsidR="00746DDF" w:rsidRDefault="00335C89" w:rsidP="00746DDF">
      <w:pPr>
        <w:jc w:val="both"/>
        <w:rPr>
          <w:rFonts w:ascii="Century Gothic" w:hAnsi="Century Gothic"/>
          <w:sz w:val="20"/>
          <w:szCs w:val="20"/>
          <w:lang w:val="bg-BG"/>
        </w:rPr>
      </w:pPr>
      <w:r w:rsidRPr="007B4592">
        <w:rPr>
          <w:rFonts w:ascii="Century Gothic" w:hAnsi="Century Gothic"/>
          <w:i/>
          <w:iCs/>
          <w:sz w:val="20"/>
          <w:szCs w:val="20"/>
          <w:lang w:val="bg-BG"/>
        </w:rPr>
        <w:t>„</w:t>
      </w:r>
      <w:r w:rsidR="00C0644E">
        <w:rPr>
          <w:rFonts w:ascii="Century Gothic" w:hAnsi="Century Gothic"/>
          <w:i/>
          <w:iCs/>
          <w:sz w:val="20"/>
          <w:szCs w:val="20"/>
          <w:lang w:val="bg-BG"/>
        </w:rPr>
        <w:t xml:space="preserve">В новата си роля имам за цел </w:t>
      </w:r>
      <w:r w:rsidR="007B4592" w:rsidRPr="007B4592">
        <w:rPr>
          <w:rFonts w:ascii="Century Gothic" w:hAnsi="Century Gothic"/>
          <w:i/>
          <w:iCs/>
          <w:sz w:val="20"/>
          <w:szCs w:val="20"/>
          <w:lang w:val="bg-BG"/>
        </w:rPr>
        <w:t xml:space="preserve">и </w:t>
      </w:r>
      <w:r w:rsidR="00C0644E">
        <w:rPr>
          <w:rFonts w:ascii="Century Gothic" w:hAnsi="Century Gothic"/>
          <w:i/>
          <w:iCs/>
          <w:sz w:val="20"/>
          <w:szCs w:val="20"/>
          <w:lang w:val="bg-BG"/>
        </w:rPr>
        <w:t xml:space="preserve">ще се стремя да </w:t>
      </w:r>
      <w:r w:rsidR="007B4592" w:rsidRPr="007B4592">
        <w:rPr>
          <w:rFonts w:ascii="Century Gothic" w:hAnsi="Century Gothic"/>
          <w:i/>
          <w:iCs/>
          <w:sz w:val="20"/>
          <w:szCs w:val="20"/>
          <w:lang w:val="bg-BG"/>
        </w:rPr>
        <w:t>разви</w:t>
      </w:r>
      <w:r w:rsidR="00C0644E">
        <w:rPr>
          <w:rFonts w:ascii="Century Gothic" w:hAnsi="Century Gothic"/>
          <w:i/>
          <w:iCs/>
          <w:sz w:val="20"/>
          <w:szCs w:val="20"/>
          <w:lang w:val="bg-BG"/>
        </w:rPr>
        <w:t>вам творческите възможности на</w:t>
      </w:r>
      <w:r w:rsidR="007B4592" w:rsidRPr="007B4592">
        <w:rPr>
          <w:rFonts w:ascii="Century Gothic" w:hAnsi="Century Gothic"/>
          <w:i/>
          <w:iCs/>
          <w:sz w:val="20"/>
          <w:szCs w:val="20"/>
          <w:lang w:val="bg-BG"/>
        </w:rPr>
        <w:t xml:space="preserve"> екипа на агенцията</w:t>
      </w:r>
      <w:r w:rsidR="00C0644E">
        <w:rPr>
          <w:rFonts w:ascii="Century Gothic" w:hAnsi="Century Gothic"/>
          <w:i/>
          <w:iCs/>
          <w:sz w:val="20"/>
          <w:szCs w:val="20"/>
          <w:lang w:val="bg-BG"/>
        </w:rPr>
        <w:t>, за да р</w:t>
      </w:r>
      <w:r w:rsidR="00C0644E" w:rsidRPr="007B4592">
        <w:rPr>
          <w:rFonts w:ascii="Century Gothic" w:hAnsi="Century Gothic"/>
          <w:i/>
          <w:iCs/>
          <w:sz w:val="20"/>
          <w:szCs w:val="20"/>
          <w:lang w:val="bg-BG"/>
        </w:rPr>
        <w:t>азгър</w:t>
      </w:r>
      <w:r w:rsidR="00C0644E">
        <w:rPr>
          <w:rFonts w:ascii="Century Gothic" w:hAnsi="Century Gothic"/>
          <w:i/>
          <w:iCs/>
          <w:sz w:val="20"/>
          <w:szCs w:val="20"/>
          <w:lang w:val="bg-BG"/>
        </w:rPr>
        <w:t>на</w:t>
      </w:r>
      <w:r w:rsidR="007B4592" w:rsidRPr="007B4592">
        <w:rPr>
          <w:rFonts w:ascii="Century Gothic" w:hAnsi="Century Gothic"/>
          <w:i/>
          <w:iCs/>
          <w:sz w:val="20"/>
          <w:szCs w:val="20"/>
          <w:lang w:val="bg-BG"/>
        </w:rPr>
        <w:t xml:space="preserve"> пълния</w:t>
      </w:r>
      <w:r w:rsidR="00C0644E">
        <w:rPr>
          <w:rFonts w:ascii="Century Gothic" w:hAnsi="Century Gothic"/>
          <w:i/>
          <w:iCs/>
          <w:sz w:val="20"/>
          <w:szCs w:val="20"/>
          <w:lang w:val="bg-BG"/>
        </w:rPr>
        <w:t xml:space="preserve"> им</w:t>
      </w:r>
      <w:r w:rsidR="007B4592" w:rsidRPr="007B4592">
        <w:rPr>
          <w:rFonts w:ascii="Century Gothic" w:hAnsi="Century Gothic"/>
          <w:i/>
          <w:iCs/>
          <w:sz w:val="20"/>
          <w:szCs w:val="20"/>
          <w:lang w:val="bg-BG"/>
        </w:rPr>
        <w:t xml:space="preserve"> потенциал</w:t>
      </w:r>
      <w:r w:rsidR="00C0644E">
        <w:rPr>
          <w:rFonts w:ascii="Century Gothic" w:hAnsi="Century Gothic"/>
          <w:i/>
          <w:iCs/>
          <w:sz w:val="20"/>
          <w:szCs w:val="20"/>
          <w:lang w:val="bg-BG"/>
        </w:rPr>
        <w:t xml:space="preserve">. </w:t>
      </w:r>
      <w:r w:rsidR="007B4592" w:rsidRPr="007B4592">
        <w:rPr>
          <w:rFonts w:ascii="Century Gothic" w:hAnsi="Century Gothic"/>
          <w:i/>
          <w:iCs/>
          <w:sz w:val="20"/>
          <w:szCs w:val="20"/>
          <w:lang w:val="bg-BG"/>
        </w:rPr>
        <w:t xml:space="preserve">Подходът на </w:t>
      </w:r>
      <w:r w:rsidR="007B4592" w:rsidRPr="007B4592">
        <w:rPr>
          <w:rFonts w:ascii="Century Gothic" w:hAnsi="Century Gothic"/>
          <w:i/>
          <w:iCs/>
          <w:sz w:val="20"/>
          <w:szCs w:val="20"/>
        </w:rPr>
        <w:t xml:space="preserve">Digitas Sofia </w:t>
      </w:r>
      <w:r w:rsidR="007B4592" w:rsidRPr="007B4592">
        <w:rPr>
          <w:rFonts w:ascii="Century Gothic" w:hAnsi="Century Gothic"/>
          <w:i/>
          <w:iCs/>
          <w:sz w:val="20"/>
          <w:szCs w:val="20"/>
          <w:lang w:val="bg-BG"/>
        </w:rPr>
        <w:t>е изцяло ориентиран към клиента,</w:t>
      </w:r>
      <w:r w:rsidR="006F0267">
        <w:rPr>
          <w:rFonts w:ascii="Century Gothic" w:hAnsi="Century Gothic"/>
          <w:i/>
          <w:iCs/>
          <w:sz w:val="20"/>
          <w:szCs w:val="20"/>
          <w:lang w:val="bg-BG"/>
        </w:rPr>
        <w:t xml:space="preserve"> а идейните концепции в дигитална среда са търсени все повече от компаниите като </w:t>
      </w:r>
      <w:r w:rsidR="00212043">
        <w:rPr>
          <w:rFonts w:ascii="Century Gothic" w:hAnsi="Century Gothic"/>
          <w:i/>
          <w:iCs/>
          <w:sz w:val="20"/>
          <w:szCs w:val="20"/>
          <w:lang w:val="bg-BG"/>
        </w:rPr>
        <w:t xml:space="preserve">решения в реално време за привличане, задържане и ангажиране на потребителите. Чрез нашия подход намираме ключовото в поведението на потребителя онлайн и го вплитаме в идея, която разгръщаме през потенциала и спецификата на всяка една дигитална платформа </w:t>
      </w:r>
      <w:r w:rsidR="00C0644E">
        <w:rPr>
          <w:rFonts w:ascii="Century Gothic" w:hAnsi="Century Gothic"/>
          <w:i/>
          <w:iCs/>
          <w:sz w:val="20"/>
          <w:szCs w:val="20"/>
          <w:lang w:val="bg-BG"/>
        </w:rPr>
        <w:t>,</w:t>
      </w:r>
      <w:r w:rsidR="007B4592" w:rsidRPr="007B4592">
        <w:rPr>
          <w:rFonts w:ascii="Century Gothic" w:hAnsi="Century Gothic"/>
          <w:i/>
          <w:iCs/>
          <w:sz w:val="20"/>
          <w:szCs w:val="20"/>
          <w:lang w:val="bg-BG"/>
        </w:rPr>
        <w:t>“</w:t>
      </w:r>
      <w:r w:rsidR="00C0644E">
        <w:rPr>
          <w:rFonts w:ascii="Century Gothic" w:hAnsi="Century Gothic"/>
          <w:sz w:val="20"/>
          <w:szCs w:val="20"/>
          <w:lang w:val="bg-BG"/>
        </w:rPr>
        <w:t xml:space="preserve"> </w:t>
      </w:r>
      <w:r w:rsidR="007B4592">
        <w:rPr>
          <w:rFonts w:ascii="Century Gothic" w:hAnsi="Century Gothic"/>
          <w:sz w:val="20"/>
          <w:szCs w:val="20"/>
          <w:lang w:val="bg-BG"/>
        </w:rPr>
        <w:t xml:space="preserve">казва Драгомир Дончев, творчески директор на </w:t>
      </w:r>
      <w:r w:rsidR="007B4592">
        <w:rPr>
          <w:rFonts w:ascii="Century Gothic" w:hAnsi="Century Gothic"/>
          <w:sz w:val="20"/>
          <w:szCs w:val="20"/>
        </w:rPr>
        <w:t xml:space="preserve">Digitas, </w:t>
      </w:r>
      <w:r w:rsidR="007B4592">
        <w:rPr>
          <w:rFonts w:ascii="Century Gothic" w:hAnsi="Century Gothic"/>
          <w:sz w:val="20"/>
          <w:szCs w:val="20"/>
          <w:lang w:val="bg-BG"/>
        </w:rPr>
        <w:t xml:space="preserve">част от </w:t>
      </w:r>
      <w:r w:rsidR="007B4592">
        <w:rPr>
          <w:rFonts w:ascii="Century Gothic" w:hAnsi="Century Gothic"/>
          <w:sz w:val="20"/>
          <w:szCs w:val="20"/>
        </w:rPr>
        <w:t xml:space="preserve">Publicis Groupe </w:t>
      </w:r>
      <w:r w:rsidR="007B4592">
        <w:rPr>
          <w:rFonts w:ascii="Century Gothic" w:hAnsi="Century Gothic"/>
          <w:sz w:val="20"/>
          <w:szCs w:val="20"/>
          <w:lang w:val="bg-BG"/>
        </w:rPr>
        <w:t xml:space="preserve">България. </w:t>
      </w:r>
    </w:p>
    <w:p w14:paraId="44ABF992" w14:textId="4FE0AF0E" w:rsidR="006B3422" w:rsidRDefault="00CA41F5" w:rsidP="006B3422">
      <w:pPr>
        <w:jc w:val="both"/>
        <w:rPr>
          <w:rFonts w:ascii="Century Gothic" w:hAnsi="Century Gothic"/>
          <w:sz w:val="20"/>
          <w:szCs w:val="20"/>
          <w:lang w:val="bg-BG"/>
        </w:rPr>
      </w:pPr>
      <w:r>
        <w:rPr>
          <w:rFonts w:ascii="Century Gothic" w:hAnsi="Century Gothic"/>
          <w:sz w:val="20"/>
          <w:szCs w:val="20"/>
          <w:lang w:val="bg-BG"/>
        </w:rPr>
        <w:t>В проектите, в които Дончев е в основата на творческата реализация, печелят мно</w:t>
      </w:r>
      <w:r w:rsidR="006B3422">
        <w:rPr>
          <w:rFonts w:ascii="Century Gothic" w:hAnsi="Century Gothic"/>
          <w:sz w:val="20"/>
          <w:szCs w:val="20"/>
          <w:lang w:val="bg-BG"/>
        </w:rPr>
        <w:t>жество</w:t>
      </w:r>
      <w:r>
        <w:rPr>
          <w:rFonts w:ascii="Century Gothic" w:hAnsi="Century Gothic"/>
          <w:sz w:val="20"/>
          <w:szCs w:val="20"/>
          <w:lang w:val="bg-BG"/>
        </w:rPr>
        <w:t xml:space="preserve"> награди</w:t>
      </w:r>
      <w:r w:rsidR="001A2175">
        <w:rPr>
          <w:rFonts w:ascii="Century Gothic" w:hAnsi="Century Gothic"/>
          <w:sz w:val="20"/>
          <w:szCs w:val="20"/>
          <w:lang w:val="bg-BG"/>
        </w:rPr>
        <w:t xml:space="preserve"> през годините</w:t>
      </w:r>
      <w:r>
        <w:rPr>
          <w:rFonts w:ascii="Century Gothic" w:hAnsi="Century Gothic"/>
          <w:sz w:val="20"/>
          <w:szCs w:val="20"/>
          <w:lang w:val="bg-BG"/>
        </w:rPr>
        <w:t xml:space="preserve"> от рекламни фестивали и </w:t>
      </w:r>
      <w:r w:rsidR="006B3422">
        <w:rPr>
          <w:rFonts w:ascii="Century Gothic" w:hAnsi="Century Gothic"/>
          <w:sz w:val="20"/>
          <w:szCs w:val="20"/>
        </w:rPr>
        <w:t>PR</w:t>
      </w:r>
      <w:r>
        <w:rPr>
          <w:rFonts w:ascii="Century Gothic" w:hAnsi="Century Gothic"/>
          <w:sz w:val="20"/>
          <w:szCs w:val="20"/>
          <w:lang w:val="bg-BG"/>
        </w:rPr>
        <w:t xml:space="preserve"> конкурси, като „Ти си това, което четеш“ на </w:t>
      </w:r>
      <w:r>
        <w:rPr>
          <w:rFonts w:ascii="Century Gothic" w:hAnsi="Century Gothic"/>
          <w:sz w:val="20"/>
          <w:szCs w:val="20"/>
        </w:rPr>
        <w:t>Mediapool</w:t>
      </w:r>
      <w:r w:rsidR="006B3422">
        <w:rPr>
          <w:rFonts w:ascii="Century Gothic" w:hAnsi="Century Gothic"/>
          <w:sz w:val="20"/>
          <w:szCs w:val="20"/>
          <w:lang w:val="bg-BG"/>
        </w:rPr>
        <w:t xml:space="preserve">, „Национална финансиада“ на Банка ДСК и „Разчитайте на нас“ на </w:t>
      </w:r>
      <w:r w:rsidR="006B3422">
        <w:rPr>
          <w:rFonts w:ascii="Century Gothic" w:hAnsi="Century Gothic"/>
          <w:sz w:val="20"/>
          <w:szCs w:val="20"/>
        </w:rPr>
        <w:t>Kaufland</w:t>
      </w:r>
      <w:r w:rsidR="006B3422">
        <w:rPr>
          <w:rFonts w:ascii="Century Gothic" w:hAnsi="Century Gothic"/>
          <w:sz w:val="20"/>
          <w:szCs w:val="20"/>
          <w:lang w:val="bg-BG"/>
        </w:rPr>
        <w:t xml:space="preserve"> България. </w:t>
      </w:r>
    </w:p>
    <w:p w14:paraId="08F9000C" w14:textId="0E6A14F7" w:rsidR="00ED0104" w:rsidRDefault="00ED0104" w:rsidP="006B3422">
      <w:pPr>
        <w:jc w:val="both"/>
        <w:rPr>
          <w:rFonts w:ascii="Century Gothic" w:hAnsi="Century Gothic"/>
          <w:sz w:val="20"/>
          <w:szCs w:val="20"/>
          <w:lang w:val="bg-BG"/>
        </w:rPr>
      </w:pPr>
      <w:r w:rsidRPr="00ED0104">
        <w:rPr>
          <w:rFonts w:ascii="Century Gothic" w:hAnsi="Century Gothic"/>
          <w:i/>
          <w:iCs/>
          <w:sz w:val="20"/>
          <w:szCs w:val="20"/>
        </w:rPr>
        <w:t>“</w:t>
      </w:r>
      <w:r w:rsidRPr="00ED0104">
        <w:rPr>
          <w:rFonts w:ascii="Century Gothic" w:hAnsi="Century Gothic"/>
          <w:i/>
          <w:iCs/>
          <w:sz w:val="20"/>
          <w:szCs w:val="20"/>
          <w:lang w:val="bg-BG"/>
        </w:rPr>
        <w:t xml:space="preserve">Вярвам, че знанията и уменията на екипа, подкрепени </w:t>
      </w:r>
      <w:r>
        <w:rPr>
          <w:rFonts w:ascii="Century Gothic" w:hAnsi="Century Gothic"/>
          <w:i/>
          <w:iCs/>
          <w:sz w:val="20"/>
          <w:szCs w:val="20"/>
          <w:lang w:val="bg-BG"/>
        </w:rPr>
        <w:t>от</w:t>
      </w:r>
      <w:r w:rsidR="00212043">
        <w:rPr>
          <w:rFonts w:ascii="Century Gothic" w:hAnsi="Century Gothic"/>
          <w:i/>
          <w:iCs/>
          <w:sz w:val="20"/>
          <w:szCs w:val="20"/>
          <w:lang w:val="bg-BG"/>
        </w:rPr>
        <w:t xml:space="preserve"> творческата</w:t>
      </w:r>
      <w:r w:rsidRPr="00ED0104">
        <w:rPr>
          <w:rFonts w:ascii="Century Gothic" w:hAnsi="Century Gothic"/>
          <w:i/>
          <w:iCs/>
          <w:sz w:val="20"/>
          <w:szCs w:val="20"/>
          <w:lang w:val="bg-BG"/>
        </w:rPr>
        <w:t xml:space="preserve"> експертиза на </w:t>
      </w:r>
      <w:r w:rsidR="00235652">
        <w:rPr>
          <w:rFonts w:ascii="Century Gothic" w:hAnsi="Century Gothic"/>
          <w:i/>
          <w:iCs/>
          <w:sz w:val="20"/>
          <w:szCs w:val="20"/>
          <w:lang w:val="bg-BG"/>
        </w:rPr>
        <w:t xml:space="preserve">Драго </w:t>
      </w:r>
      <w:r w:rsidR="00235652" w:rsidRPr="00ED0104">
        <w:rPr>
          <w:rFonts w:ascii="Century Gothic" w:hAnsi="Century Gothic"/>
          <w:i/>
          <w:iCs/>
          <w:sz w:val="20"/>
          <w:szCs w:val="20"/>
          <w:lang w:val="bg-BG"/>
        </w:rPr>
        <w:t>ще</w:t>
      </w:r>
      <w:r w:rsidRPr="00ED0104">
        <w:rPr>
          <w:rFonts w:ascii="Century Gothic" w:hAnsi="Century Gothic"/>
          <w:i/>
          <w:iCs/>
          <w:sz w:val="20"/>
          <w:szCs w:val="20"/>
          <w:lang w:val="bg-BG"/>
        </w:rPr>
        <w:t xml:space="preserve"> издигнат творческата </w:t>
      </w:r>
      <w:r w:rsidR="001A2175">
        <w:rPr>
          <w:rFonts w:ascii="Century Gothic" w:hAnsi="Century Gothic"/>
          <w:i/>
          <w:iCs/>
          <w:sz w:val="20"/>
          <w:szCs w:val="20"/>
          <w:lang w:val="bg-BG"/>
        </w:rPr>
        <w:t>работа</w:t>
      </w:r>
      <w:r w:rsidRPr="00ED0104">
        <w:rPr>
          <w:rFonts w:ascii="Century Gothic" w:hAnsi="Century Gothic"/>
          <w:i/>
          <w:iCs/>
          <w:sz w:val="20"/>
          <w:szCs w:val="20"/>
          <w:lang w:val="bg-BG"/>
        </w:rPr>
        <w:t xml:space="preserve"> на </w:t>
      </w:r>
      <w:r w:rsidRPr="00ED0104">
        <w:rPr>
          <w:rFonts w:ascii="Century Gothic" w:hAnsi="Century Gothic"/>
          <w:i/>
          <w:iCs/>
          <w:sz w:val="20"/>
          <w:szCs w:val="20"/>
        </w:rPr>
        <w:t xml:space="preserve">Digitas Sofia </w:t>
      </w:r>
      <w:r w:rsidRPr="00ED0104">
        <w:rPr>
          <w:rFonts w:ascii="Century Gothic" w:hAnsi="Century Gothic"/>
          <w:i/>
          <w:iCs/>
          <w:sz w:val="20"/>
          <w:szCs w:val="20"/>
          <w:lang w:val="bg-BG"/>
        </w:rPr>
        <w:t>на ново ниво, което ще гарантира на клиентите по-качествен и ефективен продукт</w:t>
      </w:r>
      <w:r w:rsidR="00212043">
        <w:rPr>
          <w:rFonts w:ascii="Century Gothic" w:hAnsi="Century Gothic"/>
          <w:i/>
          <w:iCs/>
          <w:sz w:val="20"/>
          <w:szCs w:val="20"/>
          <w:lang w:val="bg-BG"/>
        </w:rPr>
        <w:t xml:space="preserve"> в дигитална среда. </w:t>
      </w:r>
      <w:r w:rsidR="00212043">
        <w:rPr>
          <w:rFonts w:ascii="Century Gothic" w:hAnsi="Century Gothic"/>
          <w:i/>
          <w:iCs/>
          <w:sz w:val="20"/>
          <w:szCs w:val="20"/>
        </w:rPr>
        <w:t>Digitas</w:t>
      </w:r>
      <w:r w:rsidR="00212043">
        <w:rPr>
          <w:rFonts w:ascii="Century Gothic" w:hAnsi="Century Gothic"/>
          <w:i/>
          <w:iCs/>
          <w:sz w:val="20"/>
          <w:szCs w:val="20"/>
          <w:lang w:val="bg-BG"/>
        </w:rPr>
        <w:t xml:space="preserve"> има </w:t>
      </w:r>
      <w:r w:rsidRPr="00ED0104">
        <w:rPr>
          <w:rFonts w:ascii="Century Gothic" w:hAnsi="Century Gothic"/>
          <w:i/>
          <w:iCs/>
          <w:sz w:val="20"/>
          <w:szCs w:val="20"/>
          <w:lang w:val="bg-BG"/>
        </w:rPr>
        <w:t>пълен набор от дигитални умения и инструменти в областта на данните, стратегическото планиране, креативността, медиите и технологиите</w:t>
      </w:r>
      <w:r>
        <w:rPr>
          <w:rFonts w:ascii="Century Gothic" w:hAnsi="Century Gothic"/>
          <w:i/>
          <w:iCs/>
          <w:sz w:val="20"/>
          <w:szCs w:val="20"/>
          <w:lang w:val="bg-BG"/>
        </w:rPr>
        <w:t>, които стоят в основата на дигиталната трансформация</w:t>
      </w:r>
      <w:r w:rsidR="00212043">
        <w:rPr>
          <w:rFonts w:ascii="Century Gothic" w:hAnsi="Century Gothic"/>
          <w:i/>
          <w:iCs/>
          <w:sz w:val="20"/>
          <w:szCs w:val="20"/>
          <w:lang w:val="bg-BG"/>
        </w:rPr>
        <w:t xml:space="preserve">, която компаниите </w:t>
      </w:r>
      <w:r w:rsidR="00235652">
        <w:rPr>
          <w:rFonts w:ascii="Century Gothic" w:hAnsi="Century Gothic"/>
          <w:i/>
          <w:iCs/>
          <w:sz w:val="20"/>
          <w:szCs w:val="20"/>
          <w:lang w:val="bg-BG"/>
        </w:rPr>
        <w:t>търсят,</w:t>
      </w:r>
      <w:r w:rsidR="00235652" w:rsidRPr="00ED0104">
        <w:rPr>
          <w:rFonts w:ascii="Century Gothic" w:hAnsi="Century Gothic"/>
          <w:i/>
          <w:iCs/>
          <w:sz w:val="20"/>
          <w:szCs w:val="20"/>
          <w:lang w:val="bg-BG"/>
        </w:rPr>
        <w:t>“</w:t>
      </w:r>
      <w:r w:rsidR="00212043">
        <w:rPr>
          <w:rFonts w:ascii="Century Gothic" w:hAnsi="Century Gothic"/>
          <w:i/>
          <w:iCs/>
          <w:sz w:val="20"/>
          <w:szCs w:val="20"/>
          <w:lang w:val="bg-BG"/>
        </w:rPr>
        <w:t xml:space="preserve"> коментира</w:t>
      </w:r>
      <w:r>
        <w:rPr>
          <w:rFonts w:ascii="Century Gothic" w:hAnsi="Century Gothic"/>
          <w:sz w:val="20"/>
          <w:szCs w:val="20"/>
          <w:lang w:val="bg-BG"/>
        </w:rPr>
        <w:t xml:space="preserve"> Ваня Дунчева, управляващ директор на </w:t>
      </w:r>
      <w:r>
        <w:rPr>
          <w:rFonts w:ascii="Century Gothic" w:hAnsi="Century Gothic"/>
          <w:sz w:val="20"/>
          <w:szCs w:val="20"/>
        </w:rPr>
        <w:t>Digitas</w:t>
      </w:r>
      <w:r w:rsidR="00212043">
        <w:rPr>
          <w:rFonts w:ascii="Century Gothic" w:hAnsi="Century Gothic"/>
          <w:sz w:val="20"/>
          <w:szCs w:val="20"/>
          <w:lang w:val="bg-BG"/>
        </w:rPr>
        <w:t xml:space="preserve">, част от </w:t>
      </w:r>
      <w:r w:rsidR="00212043">
        <w:rPr>
          <w:rFonts w:ascii="Century Gothic" w:hAnsi="Century Gothic"/>
          <w:sz w:val="20"/>
          <w:szCs w:val="20"/>
        </w:rPr>
        <w:t xml:space="preserve">Publicis Groupe </w:t>
      </w:r>
      <w:r w:rsidR="00212043">
        <w:rPr>
          <w:rFonts w:ascii="Century Gothic" w:hAnsi="Century Gothic"/>
          <w:sz w:val="20"/>
          <w:szCs w:val="20"/>
          <w:lang w:val="bg-BG"/>
        </w:rPr>
        <w:t xml:space="preserve">България. </w:t>
      </w:r>
    </w:p>
    <w:p w14:paraId="52E5228D" w14:textId="45BB38C6" w:rsidR="00ED0104" w:rsidRPr="00ED0104" w:rsidRDefault="00CA41F5" w:rsidP="006B3422">
      <w:pPr>
        <w:shd w:val="clear" w:color="auto" w:fill="FFFFFF"/>
        <w:spacing w:before="120"/>
        <w:jc w:val="both"/>
        <w:rPr>
          <w:rFonts w:ascii="Century Gothic" w:hAnsi="Century Gothic"/>
          <w:sz w:val="20"/>
          <w:szCs w:val="20"/>
          <w:lang w:val="bg-BG" w:eastAsia="zh-CN"/>
        </w:rPr>
      </w:pPr>
      <w:r>
        <w:rPr>
          <w:rFonts w:ascii="Century Gothic" w:hAnsi="Century Gothic"/>
          <w:sz w:val="20"/>
          <w:szCs w:val="20"/>
          <w:lang w:val="bg-BG"/>
        </w:rPr>
        <w:t xml:space="preserve">От началото на тази година, </w:t>
      </w:r>
      <w:r>
        <w:rPr>
          <w:rFonts w:ascii="Century Gothic" w:hAnsi="Century Gothic"/>
          <w:sz w:val="20"/>
          <w:szCs w:val="20"/>
        </w:rPr>
        <w:t xml:space="preserve">Digitas Sofia </w:t>
      </w:r>
      <w:r>
        <w:rPr>
          <w:rFonts w:ascii="Century Gothic" w:hAnsi="Century Gothic"/>
          <w:sz w:val="20"/>
          <w:szCs w:val="20"/>
          <w:lang w:val="bg-BG"/>
        </w:rPr>
        <w:t xml:space="preserve">стана част от медийния бизнес на </w:t>
      </w:r>
      <w:r>
        <w:rPr>
          <w:rFonts w:ascii="Century Gothic" w:hAnsi="Century Gothic"/>
          <w:sz w:val="20"/>
          <w:szCs w:val="20"/>
        </w:rPr>
        <w:t xml:space="preserve">Publicis Groupe </w:t>
      </w:r>
      <w:r>
        <w:rPr>
          <w:rFonts w:ascii="Century Gothic" w:hAnsi="Century Gothic"/>
          <w:sz w:val="20"/>
          <w:szCs w:val="20"/>
          <w:lang w:val="bg-BG"/>
        </w:rPr>
        <w:t xml:space="preserve">България, за да трансформира модела си на работа и да разшири портфолиото си от дигитални услуги. </w:t>
      </w:r>
      <w:r w:rsidR="006B3422">
        <w:rPr>
          <w:rFonts w:ascii="Century Gothic" w:hAnsi="Century Gothic"/>
          <w:sz w:val="20"/>
          <w:szCs w:val="20"/>
          <w:lang w:val="bg-BG"/>
        </w:rPr>
        <w:t>Агенцията</w:t>
      </w:r>
      <w:r w:rsidR="00212043">
        <w:rPr>
          <w:rFonts w:ascii="Century Gothic" w:hAnsi="Century Gothic"/>
          <w:sz w:val="20"/>
          <w:szCs w:val="20"/>
          <w:lang w:val="bg-BG" w:eastAsia="zh-CN"/>
        </w:rPr>
        <w:t xml:space="preserve"> прилага </w:t>
      </w:r>
      <w:r w:rsidR="00ED0104" w:rsidRPr="00ED0104">
        <w:rPr>
          <w:rFonts w:ascii="Century Gothic" w:hAnsi="Century Gothic"/>
          <w:sz w:val="20"/>
          <w:szCs w:val="20"/>
          <w:lang w:val="bg-BG" w:eastAsia="zh-CN"/>
        </w:rPr>
        <w:t>технологични решения</w:t>
      </w:r>
      <w:r w:rsidR="00212043">
        <w:rPr>
          <w:rFonts w:ascii="Century Gothic" w:hAnsi="Century Gothic"/>
          <w:sz w:val="20"/>
          <w:szCs w:val="20"/>
          <w:lang w:val="bg-BG" w:eastAsia="zh-CN"/>
        </w:rPr>
        <w:t xml:space="preserve"> като </w:t>
      </w:r>
      <w:r w:rsidR="00ED0104" w:rsidRPr="00ED0104">
        <w:rPr>
          <w:rFonts w:ascii="Century Gothic" w:hAnsi="Century Gothic"/>
          <w:sz w:val="20"/>
          <w:szCs w:val="20"/>
          <w:lang w:val="bg-BG" w:eastAsia="zh-CN"/>
        </w:rPr>
        <w:t xml:space="preserve">Digital Signage, AR, чатботове, CRM решения за изграждане на програми за лоялност и изграждане на решения чрез мобилни приложения. </w:t>
      </w:r>
      <w:r w:rsidR="00212043">
        <w:rPr>
          <w:rFonts w:ascii="Century Gothic" w:hAnsi="Century Gothic"/>
          <w:sz w:val="20"/>
          <w:szCs w:val="20"/>
          <w:lang w:val="bg-BG" w:eastAsia="zh-CN"/>
        </w:rPr>
        <w:t>В основата на бранда</w:t>
      </w:r>
      <w:r w:rsidR="00212043">
        <w:rPr>
          <w:rFonts w:ascii="Century Gothic" w:hAnsi="Century Gothic"/>
          <w:sz w:val="20"/>
          <w:szCs w:val="20"/>
          <w:lang w:eastAsia="zh-CN"/>
        </w:rPr>
        <w:t xml:space="preserve"> Digitas</w:t>
      </w:r>
      <w:r w:rsidR="00212043">
        <w:rPr>
          <w:rFonts w:ascii="Century Gothic" w:hAnsi="Century Gothic"/>
          <w:sz w:val="20"/>
          <w:szCs w:val="20"/>
          <w:lang w:val="bg-BG" w:eastAsia="zh-CN"/>
        </w:rPr>
        <w:t xml:space="preserve"> стои </w:t>
      </w:r>
      <w:r w:rsidR="00ED0104" w:rsidRPr="00ED0104">
        <w:rPr>
          <w:rFonts w:ascii="Century Gothic" w:hAnsi="Century Gothic"/>
          <w:sz w:val="20"/>
          <w:szCs w:val="20"/>
          <w:lang w:val="bg-BG" w:eastAsia="zh-CN"/>
        </w:rPr>
        <w:t>изграждане</w:t>
      </w:r>
      <w:r w:rsidR="00212043">
        <w:rPr>
          <w:rFonts w:ascii="Century Gothic" w:hAnsi="Century Gothic"/>
          <w:sz w:val="20"/>
          <w:szCs w:val="20"/>
          <w:lang w:val="bg-BG" w:eastAsia="zh-CN"/>
        </w:rPr>
        <w:t>то</w:t>
      </w:r>
      <w:r w:rsidR="00ED0104" w:rsidRPr="00ED0104">
        <w:rPr>
          <w:rFonts w:ascii="Century Gothic" w:hAnsi="Century Gothic"/>
          <w:sz w:val="20"/>
          <w:szCs w:val="20"/>
          <w:lang w:val="bg-BG" w:eastAsia="zh-CN"/>
        </w:rPr>
        <w:t xml:space="preserve"> на персонализирани творчески послания, съпътствани от задълбочено изследване на потребителските тенденции. Агенцията работи за все повече клиенти в областта на e-commerce, b2b дигитални стратегии, дигиталната и бизнес трансформация. </w:t>
      </w:r>
      <w:r w:rsidR="00ED0104" w:rsidRPr="00ED0104">
        <w:rPr>
          <w:rFonts w:ascii="Century Gothic" w:eastAsia="Times New Roman" w:hAnsi="Century Gothic" w:cs="Arial"/>
          <w:color w:val="222222"/>
          <w:sz w:val="20"/>
          <w:szCs w:val="20"/>
          <w:lang w:val="bg-BG"/>
        </w:rPr>
        <w:t xml:space="preserve">Част от </w:t>
      </w:r>
      <w:r w:rsidR="00ED0104" w:rsidRPr="00ED0104">
        <w:rPr>
          <w:rFonts w:ascii="Century Gothic" w:eastAsia="Times New Roman" w:hAnsi="Century Gothic" w:cs="Arial"/>
          <w:color w:val="222222"/>
          <w:sz w:val="20"/>
          <w:szCs w:val="20"/>
          <w:lang w:val="bg-BG"/>
        </w:rPr>
        <w:lastRenderedPageBreak/>
        <w:t>клиентите на Digitas Sofia са Банка ДСК, Kaufland</w:t>
      </w:r>
      <w:r w:rsidR="00212043">
        <w:rPr>
          <w:rFonts w:ascii="Century Gothic" w:eastAsia="Times New Roman" w:hAnsi="Century Gothic" w:cs="Arial"/>
          <w:color w:val="222222"/>
          <w:sz w:val="20"/>
          <w:szCs w:val="20"/>
          <w:lang w:val="bg-BG"/>
        </w:rPr>
        <w:t xml:space="preserve"> България</w:t>
      </w:r>
      <w:r w:rsidR="00ED0104" w:rsidRPr="00ED0104">
        <w:rPr>
          <w:rFonts w:ascii="Century Gothic" w:eastAsia="Times New Roman" w:hAnsi="Century Gothic" w:cs="Arial"/>
          <w:color w:val="222222"/>
          <w:sz w:val="20"/>
          <w:szCs w:val="20"/>
          <w:lang w:val="bg-BG"/>
        </w:rPr>
        <w:t>, Bosch Engineering Center</w:t>
      </w:r>
      <w:r w:rsidR="0021204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Sofia</w:t>
      </w:r>
      <w:r w:rsidR="00ED0104" w:rsidRPr="00ED0104">
        <w:rPr>
          <w:rFonts w:ascii="Century Gothic" w:eastAsia="Times New Roman" w:hAnsi="Century Gothic" w:cs="Arial"/>
          <w:color w:val="222222"/>
          <w:sz w:val="20"/>
          <w:szCs w:val="20"/>
          <w:lang w:val="bg-BG"/>
        </w:rPr>
        <w:t>, NESCAFÉ 3in1.</w:t>
      </w:r>
    </w:p>
    <w:p w14:paraId="7A9BBBFE" w14:textId="77777777" w:rsidR="00ED0104" w:rsidRPr="00ED0104" w:rsidRDefault="00ED0104" w:rsidP="00ED0104">
      <w:pPr>
        <w:shd w:val="clear" w:color="auto" w:fill="FFFFFF"/>
        <w:spacing w:before="120"/>
        <w:jc w:val="both"/>
        <w:rPr>
          <w:rFonts w:ascii="Century Gothic" w:eastAsia="Times New Roman" w:hAnsi="Century Gothic" w:cs="Arial"/>
          <w:iCs/>
          <w:color w:val="222222"/>
          <w:sz w:val="20"/>
          <w:szCs w:val="20"/>
          <w:lang w:val="bg-BG"/>
        </w:rPr>
      </w:pPr>
    </w:p>
    <w:p w14:paraId="6CC9A20B" w14:textId="77777777" w:rsidR="00746DDF" w:rsidRPr="00746DDF" w:rsidRDefault="00746DDF" w:rsidP="00746DDF">
      <w:pPr>
        <w:shd w:val="clear" w:color="auto" w:fill="FFFFFF"/>
        <w:jc w:val="both"/>
        <w:rPr>
          <w:rFonts w:ascii="Century Gothic" w:hAnsi="Century Gothic"/>
          <w:sz w:val="18"/>
          <w:szCs w:val="20"/>
          <w:lang w:val="bg-BG"/>
        </w:rPr>
      </w:pPr>
      <w:r w:rsidRPr="00746DDF">
        <w:rPr>
          <w:rFonts w:ascii="Century Gothic" w:hAnsi="Century Gothic"/>
          <w:b/>
          <w:sz w:val="18"/>
          <w:szCs w:val="20"/>
          <w:lang w:val="bg-BG"/>
        </w:rPr>
        <w:t xml:space="preserve">За Digitas: </w:t>
      </w:r>
      <w:r w:rsidRPr="00746DDF">
        <w:rPr>
          <w:rFonts w:ascii="Century Gothic" w:hAnsi="Century Gothic"/>
          <w:bCs/>
          <w:sz w:val="18"/>
          <w:szCs w:val="20"/>
          <w:lang w:val="bg-BG"/>
        </w:rPr>
        <w:t>Ма</w:t>
      </w:r>
      <w:r w:rsidRPr="00746DDF">
        <w:rPr>
          <w:rFonts w:ascii="Century Gothic" w:hAnsi="Century Gothic"/>
          <w:sz w:val="18"/>
          <w:szCs w:val="20"/>
          <w:lang w:val="bg-BG"/>
        </w:rPr>
        <w:t xml:space="preserve">ркетинг агенция на свързаността, отдадена на това да свързва брандовете с хората чрез Истина, Свързаност и Удивление. Екипът е разнороден - има експерти в сферите на данните, стратегията, криейтив, медии и технологии, работещи безупречно заедно, комбинирайки уменията и знанията си, за да създават по-добри връзки и да постигат амбициозни резултати с идеи, които вълнуват, провокират и вдъхновяват. Еднорозите в Digitas са безгранично любопитни и напълно прозрачни. Винаги разглеждат реалното човешко поведение, за да създадат автентични връзки между брандове и потребители, клиенти и партньори, идеи и крайни резултати. Digitas има 3 500 служители в над 22 държави и 34 офиса, с разширена мрежа чрез Publicis Media от над 23 500 служители, присъстващи в повече от 100 страни по света. </w:t>
      </w:r>
    </w:p>
    <w:p w14:paraId="0E5A6946" w14:textId="77777777" w:rsidR="00746DDF" w:rsidRPr="00746DDF" w:rsidRDefault="001A2175" w:rsidP="00746DDF">
      <w:pPr>
        <w:shd w:val="clear" w:color="auto" w:fill="FFFFFF"/>
        <w:jc w:val="both"/>
        <w:rPr>
          <w:rFonts w:ascii="Century Gothic" w:hAnsi="Century Gothic"/>
          <w:sz w:val="18"/>
          <w:szCs w:val="20"/>
          <w:lang w:val="bg-BG"/>
        </w:rPr>
      </w:pPr>
      <w:hyperlink r:id="rId6" w:history="1">
        <w:r w:rsidR="00746DDF" w:rsidRPr="00746DDF">
          <w:rPr>
            <w:rStyle w:val="Hyperlink"/>
            <w:rFonts w:ascii="Century Gothic" w:hAnsi="Century Gothic"/>
            <w:sz w:val="18"/>
            <w:szCs w:val="20"/>
            <w:lang w:val="bg-BG"/>
          </w:rPr>
          <w:t>Digitas Sofia</w:t>
        </w:r>
      </w:hyperlink>
      <w:r w:rsidR="00746DDF" w:rsidRPr="00746DDF">
        <w:rPr>
          <w:rFonts w:ascii="Century Gothic" w:hAnsi="Century Gothic"/>
          <w:sz w:val="18"/>
          <w:szCs w:val="20"/>
          <w:lang w:val="bg-BG"/>
        </w:rPr>
        <w:t xml:space="preserve">: през 2017 г. Publicis Groupe сля двете си дигитални звена: Saatchi Interactive и Modem Cybermark, с което на бял свят се появява подразделението Digital Innovation в Publicis Groupe България. През юни 2019 г. дигиталното звено се ребрандира на Digitas Sofia.  </w:t>
      </w:r>
    </w:p>
    <w:p w14:paraId="3D855DD9" w14:textId="77777777" w:rsidR="00746DDF" w:rsidRPr="00746DDF" w:rsidRDefault="00746DDF" w:rsidP="00746DDF">
      <w:pPr>
        <w:spacing w:before="100" w:beforeAutospacing="1" w:after="100" w:afterAutospacing="1" w:line="253" w:lineRule="atLeast"/>
        <w:rPr>
          <w:rFonts w:ascii="Century Gothic" w:eastAsia="Times New Roman" w:hAnsi="Century Gothic" w:cs="Times New Roman"/>
          <w:sz w:val="18"/>
          <w:szCs w:val="18"/>
          <w:lang w:val="bg-BG" w:eastAsia="bg-BG"/>
        </w:rPr>
      </w:pPr>
      <w:r w:rsidRPr="00746DDF">
        <w:rPr>
          <w:rFonts w:ascii="Century Gothic" w:eastAsia="Times New Roman" w:hAnsi="Century Gothic" w:cs="Times New Roman"/>
          <w:b/>
          <w:bCs/>
          <w:sz w:val="18"/>
          <w:szCs w:val="18"/>
          <w:lang w:val="bg-BG" w:eastAsia="bg-BG"/>
        </w:rPr>
        <w:t>За Publicis Groupe - The Power of One</w:t>
      </w:r>
    </w:p>
    <w:p w14:paraId="406E293F" w14:textId="77777777" w:rsidR="00746DDF" w:rsidRPr="00746DDF" w:rsidRDefault="00746DDF" w:rsidP="00746DDF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val="bg-BG" w:eastAsia="bg-BG"/>
        </w:rPr>
      </w:pPr>
      <w:r w:rsidRPr="00746DDF">
        <w:rPr>
          <w:rFonts w:ascii="Century Gothic" w:eastAsia="Times New Roman" w:hAnsi="Century Gothic" w:cs="Times New Roman"/>
          <w:b/>
          <w:bCs/>
          <w:sz w:val="18"/>
          <w:szCs w:val="18"/>
          <w:lang w:val="bg-BG" w:eastAsia="bg-BG"/>
        </w:rPr>
        <w:t xml:space="preserve">Publicis Groupe </w:t>
      </w:r>
      <w:r w:rsidRPr="00746DDF">
        <w:rPr>
          <w:rFonts w:ascii="Century Gothic" w:eastAsia="Times New Roman" w:hAnsi="Century Gothic" w:cs="Times New Roman"/>
          <w:sz w:val="18"/>
          <w:szCs w:val="18"/>
          <w:lang w:val="bg-BG"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5D312070" w14:textId="77777777" w:rsidR="00746DDF" w:rsidRPr="00746DDF" w:rsidRDefault="00746DDF" w:rsidP="00746DDF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val="bg-BG" w:eastAsia="bg-BG"/>
        </w:rPr>
      </w:pPr>
      <w:r w:rsidRPr="00746DDF">
        <w:rPr>
          <w:rFonts w:ascii="Century Gothic" w:eastAsia="Times New Roman" w:hAnsi="Century Gothic" w:cs="Times New Roman"/>
          <w:b/>
          <w:bCs/>
          <w:sz w:val="18"/>
          <w:szCs w:val="18"/>
          <w:lang w:val="bg-BG" w:eastAsia="bg-BG"/>
        </w:rPr>
        <w:t>Publicis Groupe България</w:t>
      </w:r>
      <w:r w:rsidRPr="00746DDF">
        <w:rPr>
          <w:rFonts w:ascii="Century Gothic" w:eastAsia="Times New Roman" w:hAnsi="Century Gothic" w:cs="Times New Roman"/>
          <w:sz w:val="18"/>
          <w:szCs w:val="18"/>
          <w:lang w:val="bg-BG" w:eastAsia="bg-BG"/>
        </w:rPr>
        <w:t xml:space="preserve"> обединява девет специализирани звена - Saatchi&amp;Saatchi, Leo Burnett, Red Lion, Digitas, MSL, Publicis Dialog, Brandworks, Zenith и Starcom,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tbl>
      <w:tblPr>
        <w:tblStyle w:val="TableGrid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2150"/>
        <w:gridCol w:w="2335"/>
        <w:gridCol w:w="2839"/>
      </w:tblGrid>
      <w:tr w:rsidR="00746DDF" w:rsidRPr="00746DDF" w14:paraId="2F58F638" w14:textId="77777777" w:rsidTr="002A3195">
        <w:tc>
          <w:tcPr>
            <w:tcW w:w="9266" w:type="dxa"/>
            <w:gridSpan w:val="4"/>
            <w:hideMark/>
          </w:tcPr>
          <w:p w14:paraId="40B65EA0" w14:textId="77777777" w:rsidR="00746DDF" w:rsidRPr="00746DDF" w:rsidRDefault="00746DDF" w:rsidP="002A3195">
            <w:pPr>
              <w:pStyle w:val="Sous-titrecontact"/>
              <w:framePr w:w="0" w:h="0" w:wrap="auto" w:hAnchor="text" w:yAlign="inline"/>
              <w:rPr>
                <w:rFonts w:ascii="Century Gothic" w:hAnsi="Century Gothic" w:cs="Times New Roman"/>
                <w:b/>
                <w:bCs/>
                <w:sz w:val="18"/>
                <w:szCs w:val="18"/>
                <w:lang w:val="bg-BG"/>
              </w:rPr>
            </w:pPr>
            <w:r w:rsidRPr="00746DDF">
              <w:rPr>
                <w:rFonts w:ascii="Century Gothic" w:hAnsi="Century Gothic" w:cs="Times New Roman"/>
                <w:b/>
                <w:bCs/>
                <w:sz w:val="18"/>
                <w:szCs w:val="18"/>
                <w:lang w:val="bg-BG"/>
              </w:rPr>
              <w:t xml:space="preserve">За повече информация: </w:t>
            </w:r>
          </w:p>
        </w:tc>
      </w:tr>
      <w:tr w:rsidR="00746DDF" w:rsidRPr="00746DDF" w14:paraId="45988394" w14:textId="77777777" w:rsidTr="002A3195">
        <w:tc>
          <w:tcPr>
            <w:tcW w:w="1942" w:type="dxa"/>
          </w:tcPr>
          <w:p w14:paraId="02EA90DF" w14:textId="77777777" w:rsidR="00746DDF" w:rsidRPr="00746DDF" w:rsidRDefault="00746DDF" w:rsidP="002A3195">
            <w:pPr>
              <w:pStyle w:val="Textebasdepage"/>
              <w:framePr w:w="0" w:h="0" w:wrap="auto" w:hAnchor="text" w:yAlign="inline"/>
              <w:rPr>
                <w:rFonts w:ascii="Century Gothic" w:hAnsi="Century Gothic" w:cs="Times New Roman"/>
                <w:sz w:val="18"/>
                <w:szCs w:val="18"/>
                <w:lang w:val="bg-BG"/>
              </w:rPr>
            </w:pPr>
            <w:r w:rsidRPr="00746DDF">
              <w:rPr>
                <w:rFonts w:ascii="Century Gothic" w:hAnsi="Century Gothic" w:cs="Times New Roman"/>
                <w:sz w:val="18"/>
                <w:szCs w:val="18"/>
                <w:lang w:val="bg-BG"/>
              </w:rPr>
              <w:t>Ива Григорова</w:t>
            </w:r>
          </w:p>
          <w:p w14:paraId="7BC47C45" w14:textId="77777777" w:rsidR="00746DDF" w:rsidRPr="00746DDF" w:rsidRDefault="00746DDF" w:rsidP="002A3195">
            <w:pPr>
              <w:pStyle w:val="Textebasdepage"/>
              <w:framePr w:w="0" w:h="0" w:wrap="auto" w:hAnchor="text" w:yAlign="inline"/>
              <w:rPr>
                <w:rFonts w:ascii="Century Gothic" w:hAnsi="Century Gothic" w:cs="Times New Roman"/>
                <w:sz w:val="18"/>
                <w:szCs w:val="18"/>
                <w:lang w:val="bg-BG"/>
              </w:rPr>
            </w:pPr>
          </w:p>
        </w:tc>
        <w:tc>
          <w:tcPr>
            <w:tcW w:w="2150" w:type="dxa"/>
            <w:hideMark/>
          </w:tcPr>
          <w:p w14:paraId="3BE06B4A" w14:textId="77777777" w:rsidR="00746DDF" w:rsidRPr="00746DDF" w:rsidRDefault="00746DDF" w:rsidP="002A3195">
            <w:pPr>
              <w:pStyle w:val="Textebasdepage"/>
              <w:framePr w:w="0" w:h="0" w:wrap="auto" w:hAnchor="text" w:yAlign="inline"/>
              <w:rPr>
                <w:rFonts w:ascii="Century Gothic" w:hAnsi="Century Gothic" w:cs="Times New Roman"/>
                <w:sz w:val="18"/>
                <w:szCs w:val="18"/>
                <w:lang w:val="bg-BG"/>
              </w:rPr>
            </w:pPr>
            <w:r w:rsidRPr="00746DDF">
              <w:rPr>
                <w:rFonts w:ascii="Century Gothic" w:hAnsi="Century Gothic" w:cs="Times New Roman"/>
                <w:sz w:val="18"/>
                <w:szCs w:val="18"/>
                <w:lang w:val="bg-BG"/>
              </w:rPr>
              <w:t xml:space="preserve">Директор PR бизнес, MSL </w:t>
            </w:r>
          </w:p>
          <w:p w14:paraId="2B80C8FB" w14:textId="77777777" w:rsidR="00746DDF" w:rsidRPr="00746DDF" w:rsidRDefault="00746DDF" w:rsidP="002A3195">
            <w:pPr>
              <w:pStyle w:val="Textebasdepage"/>
              <w:framePr w:w="0" w:h="0" w:wrap="auto" w:hAnchor="text" w:yAlign="inline"/>
              <w:rPr>
                <w:rFonts w:ascii="Century Gothic" w:hAnsi="Century Gothic" w:cs="Times New Roman"/>
                <w:sz w:val="18"/>
                <w:szCs w:val="18"/>
                <w:lang w:val="bg-BG"/>
              </w:rPr>
            </w:pPr>
            <w:r w:rsidRPr="00746DDF">
              <w:rPr>
                <w:rFonts w:ascii="Century Gothic" w:hAnsi="Century Gothic" w:cs="Times New Roman"/>
                <w:sz w:val="18"/>
                <w:szCs w:val="18"/>
                <w:lang w:val="bg-BG"/>
              </w:rPr>
              <w:t xml:space="preserve">  </w:t>
            </w:r>
          </w:p>
        </w:tc>
        <w:tc>
          <w:tcPr>
            <w:tcW w:w="2335" w:type="dxa"/>
          </w:tcPr>
          <w:p w14:paraId="06AB0986" w14:textId="77777777" w:rsidR="00746DDF" w:rsidRPr="00746DDF" w:rsidRDefault="00746DDF" w:rsidP="002A3195">
            <w:pPr>
              <w:pStyle w:val="Textebasdepage"/>
              <w:framePr w:w="0" w:h="0" w:wrap="auto" w:hAnchor="text" w:yAlign="inline"/>
              <w:rPr>
                <w:rFonts w:ascii="Century Gothic" w:hAnsi="Century Gothic" w:cs="Times New Roman"/>
                <w:sz w:val="18"/>
                <w:szCs w:val="18"/>
                <w:lang w:val="bg-BG"/>
              </w:rPr>
            </w:pPr>
            <w:r w:rsidRPr="00746DDF">
              <w:rPr>
                <w:rFonts w:ascii="Century Gothic" w:hAnsi="Century Gothic" w:cs="Times New Roman"/>
                <w:sz w:val="18"/>
                <w:szCs w:val="18"/>
                <w:lang w:val="bg-BG"/>
              </w:rPr>
              <w:t>+ 359 887 917 267</w:t>
            </w:r>
          </w:p>
          <w:p w14:paraId="6A98FFF7" w14:textId="77777777" w:rsidR="00746DDF" w:rsidRPr="00746DDF" w:rsidRDefault="00746DDF" w:rsidP="002A3195">
            <w:pPr>
              <w:pStyle w:val="Textebasdepage"/>
              <w:framePr w:w="0" w:h="0" w:wrap="auto" w:hAnchor="text" w:yAlign="inline"/>
              <w:rPr>
                <w:rFonts w:ascii="Century Gothic" w:hAnsi="Century Gothic" w:cs="Times New Roman"/>
                <w:sz w:val="18"/>
                <w:szCs w:val="18"/>
                <w:lang w:val="bg-BG"/>
              </w:rPr>
            </w:pPr>
          </w:p>
          <w:p w14:paraId="0AA09FF8" w14:textId="77777777" w:rsidR="00746DDF" w:rsidRPr="00746DDF" w:rsidRDefault="00746DDF" w:rsidP="002A3195">
            <w:pPr>
              <w:pStyle w:val="Textebasdepage"/>
              <w:framePr w:w="0" w:h="0" w:wrap="auto" w:hAnchor="text" w:yAlign="inline"/>
              <w:rPr>
                <w:rFonts w:ascii="Century Gothic" w:hAnsi="Century Gothic" w:cs="Times New Roman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</w:tcPr>
          <w:p w14:paraId="4F259C86" w14:textId="77777777" w:rsidR="00746DDF" w:rsidRPr="00746DDF" w:rsidRDefault="001A2175" w:rsidP="002A3195">
            <w:pPr>
              <w:pStyle w:val="Textebasdepage"/>
              <w:framePr w:w="0" w:h="0" w:wrap="auto" w:hAnchor="text" w:yAlign="inline"/>
              <w:rPr>
                <w:rFonts w:ascii="Century Gothic" w:hAnsi="Century Gothic" w:cs="Times New Roman"/>
                <w:sz w:val="18"/>
                <w:szCs w:val="18"/>
                <w:lang w:val="bg-BG"/>
              </w:rPr>
            </w:pPr>
            <w:hyperlink r:id="rId7" w:history="1">
              <w:r w:rsidR="00746DDF" w:rsidRPr="00746DDF">
                <w:rPr>
                  <w:rStyle w:val="Hyperlink"/>
                  <w:rFonts w:ascii="Century Gothic" w:hAnsi="Century Gothic" w:cs="Times New Roman"/>
                  <w:sz w:val="18"/>
                  <w:szCs w:val="18"/>
                  <w:lang w:val="bg-BG"/>
                </w:rPr>
                <w:t>iva.grigorova@msl.bg</w:t>
              </w:r>
            </w:hyperlink>
            <w:r w:rsidR="00746DDF" w:rsidRPr="00746DDF">
              <w:rPr>
                <w:rFonts w:ascii="Century Gothic" w:hAnsi="Century Gothic" w:cs="Times New Roman"/>
                <w:sz w:val="18"/>
                <w:szCs w:val="18"/>
                <w:lang w:val="bg-BG"/>
              </w:rPr>
              <w:t xml:space="preserve"> </w:t>
            </w:r>
          </w:p>
          <w:p w14:paraId="70F299B1" w14:textId="77777777" w:rsidR="00746DDF" w:rsidRPr="00746DDF" w:rsidRDefault="00746DDF" w:rsidP="002A3195">
            <w:pPr>
              <w:pStyle w:val="Textebasdepage"/>
              <w:framePr w:w="0" w:h="0" w:wrap="auto" w:hAnchor="text" w:yAlign="inline"/>
              <w:rPr>
                <w:rFonts w:ascii="Century Gothic" w:hAnsi="Century Gothic" w:cs="Times New Roman"/>
                <w:sz w:val="18"/>
                <w:szCs w:val="18"/>
                <w:lang w:val="bg-BG"/>
              </w:rPr>
            </w:pPr>
          </w:p>
          <w:p w14:paraId="25FF136A" w14:textId="77777777" w:rsidR="00746DDF" w:rsidRPr="00746DDF" w:rsidRDefault="00746DDF" w:rsidP="002A3195">
            <w:pPr>
              <w:pStyle w:val="Textebasdepage"/>
              <w:framePr w:w="0" w:h="0" w:wrap="auto" w:hAnchor="text" w:yAlign="inline"/>
              <w:rPr>
                <w:rFonts w:ascii="Century Gothic" w:hAnsi="Century Gothic" w:cs="Times New Roman"/>
                <w:sz w:val="18"/>
                <w:szCs w:val="18"/>
                <w:lang w:val="bg-BG"/>
              </w:rPr>
            </w:pPr>
          </w:p>
        </w:tc>
      </w:tr>
    </w:tbl>
    <w:p w14:paraId="1D84053C" w14:textId="77777777" w:rsidR="00746DDF" w:rsidRPr="00746DDF" w:rsidRDefault="00746DDF" w:rsidP="00746DDF">
      <w:pPr>
        <w:jc w:val="both"/>
        <w:rPr>
          <w:rFonts w:ascii="Century Gothic" w:hAnsi="Century Gothic"/>
          <w:sz w:val="20"/>
          <w:szCs w:val="20"/>
          <w:lang w:val="bg-BG"/>
        </w:rPr>
      </w:pPr>
    </w:p>
    <w:sectPr w:rsidR="00746DDF" w:rsidRPr="00746DD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84A08" w14:textId="77777777" w:rsidR="00D43005" w:rsidRDefault="00D43005" w:rsidP="00746DDF">
      <w:pPr>
        <w:spacing w:after="0" w:line="240" w:lineRule="auto"/>
      </w:pPr>
      <w:r>
        <w:separator/>
      </w:r>
    </w:p>
  </w:endnote>
  <w:endnote w:type="continuationSeparator" w:id="0">
    <w:p w14:paraId="68F115CD" w14:textId="77777777" w:rsidR="00D43005" w:rsidRDefault="00D43005" w:rsidP="0074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9915A" w14:textId="77777777" w:rsidR="00D43005" w:rsidRDefault="00D43005" w:rsidP="00746DDF">
      <w:pPr>
        <w:spacing w:after="0" w:line="240" w:lineRule="auto"/>
      </w:pPr>
      <w:r>
        <w:separator/>
      </w:r>
    </w:p>
  </w:footnote>
  <w:footnote w:type="continuationSeparator" w:id="0">
    <w:p w14:paraId="1E87FA63" w14:textId="77777777" w:rsidR="00D43005" w:rsidRDefault="00D43005" w:rsidP="00746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731E9" w14:textId="182C8EC9" w:rsidR="00746DDF" w:rsidRDefault="00746DDF">
    <w:pPr>
      <w:pStyle w:val="Header"/>
    </w:pPr>
    <w:r w:rsidRPr="00EB2D6A"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006E6BF2" wp14:editId="272FDBDD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943600" cy="470535"/>
          <wp:effectExtent l="0" t="0" r="0" b="571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47"/>
    <w:rsid w:val="001A2175"/>
    <w:rsid w:val="00212043"/>
    <w:rsid w:val="00235652"/>
    <w:rsid w:val="00335C89"/>
    <w:rsid w:val="00423132"/>
    <w:rsid w:val="004B3703"/>
    <w:rsid w:val="005C3447"/>
    <w:rsid w:val="006B3422"/>
    <w:rsid w:val="006F0267"/>
    <w:rsid w:val="00746DDF"/>
    <w:rsid w:val="007B4592"/>
    <w:rsid w:val="009F1523"/>
    <w:rsid w:val="00A47BA1"/>
    <w:rsid w:val="00AC080D"/>
    <w:rsid w:val="00B475E3"/>
    <w:rsid w:val="00C0644E"/>
    <w:rsid w:val="00CA41F5"/>
    <w:rsid w:val="00D43005"/>
    <w:rsid w:val="00ED0104"/>
    <w:rsid w:val="00F6207E"/>
    <w:rsid w:val="00F9176B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9958"/>
  <w15:chartTrackingRefBased/>
  <w15:docId w15:val="{F281B226-AFC5-4A8C-8678-E0B07E05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DDF"/>
  </w:style>
  <w:style w:type="paragraph" w:styleId="Footer">
    <w:name w:val="footer"/>
    <w:basedOn w:val="Normal"/>
    <w:link w:val="FooterChar"/>
    <w:uiPriority w:val="99"/>
    <w:unhideWhenUsed/>
    <w:rsid w:val="00746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DDF"/>
  </w:style>
  <w:style w:type="character" w:styleId="Hyperlink">
    <w:name w:val="Hyperlink"/>
    <w:basedOn w:val="DefaultParagraphFont"/>
    <w:uiPriority w:val="99"/>
    <w:unhideWhenUsed/>
    <w:rsid w:val="00746DDF"/>
    <w:rPr>
      <w:color w:val="0563C1" w:themeColor="hyperlink"/>
      <w:u w:val="single"/>
    </w:rPr>
  </w:style>
  <w:style w:type="paragraph" w:customStyle="1" w:styleId="Textebasdepage">
    <w:name w:val="Texte bas de page"/>
    <w:basedOn w:val="Normal"/>
    <w:qFormat/>
    <w:rsid w:val="00746DDF"/>
    <w:pPr>
      <w:framePr w:w="9662" w:h="57" w:wrap="notBeside" w:hAnchor="margin" w:yAlign="bottom" w:anchorLock="1"/>
      <w:spacing w:after="0" w:line="180" w:lineRule="atLeast"/>
    </w:pPr>
    <w:rPr>
      <w:rFonts w:ascii="Arial" w:hAnsi="Arial"/>
      <w:sz w:val="15"/>
      <w:szCs w:val="15"/>
    </w:rPr>
  </w:style>
  <w:style w:type="paragraph" w:customStyle="1" w:styleId="Sous-titrecontact">
    <w:name w:val="Sous-titre contact"/>
    <w:basedOn w:val="Textebasdepage"/>
    <w:qFormat/>
    <w:rsid w:val="00746DDF"/>
    <w:pPr>
      <w:framePr w:wrap="notBeside"/>
    </w:pPr>
  </w:style>
  <w:style w:type="table" w:styleId="TableGrid">
    <w:name w:val="Table Grid"/>
    <w:basedOn w:val="TableNormal"/>
    <w:uiPriority w:val="59"/>
    <w:rsid w:val="00746DDF"/>
    <w:pPr>
      <w:spacing w:after="0" w:line="240" w:lineRule="auto"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va.grigorova@msl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gitas.com/en-gb/offices/sofi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miroslava.mitsova</dc:creator>
  <cp:keywords/>
  <dc:description/>
  <cp:lastModifiedBy>Iva Grigorova</cp:lastModifiedBy>
  <cp:revision>8</cp:revision>
  <dcterms:created xsi:type="dcterms:W3CDTF">2021-07-30T06:07:00Z</dcterms:created>
  <dcterms:modified xsi:type="dcterms:W3CDTF">2021-08-02T05:55:00Z</dcterms:modified>
</cp:coreProperties>
</file>